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04D5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kern w:val="0"/>
          <w:sz w:val="24"/>
          <w:szCs w:val="20"/>
          <w:lang w:val="en-US" w:eastAsia="zh-CN"/>
        </w:rPr>
      </w:pPr>
    </w:p>
    <w:p w14:paraId="63536202">
      <w:pPr>
        <w:numPr>
          <w:ilvl w:val="0"/>
          <w:numId w:val="0"/>
        </w:numPr>
        <w:jc w:val="center"/>
        <w:rPr>
          <w:rFonts w:hint="eastAsia" w:ascii="宋体" w:hAnsi="宋体" w:eastAsia="宋体"/>
          <w:kern w:val="0"/>
          <w:sz w:val="44"/>
          <w:szCs w:val="44"/>
          <w:lang w:val="en-US" w:eastAsia="zh-CN"/>
        </w:rPr>
      </w:pPr>
    </w:p>
    <w:p w14:paraId="1DA4F42C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/>
          <w:kern w:val="0"/>
          <w:sz w:val="44"/>
          <w:szCs w:val="44"/>
          <w:lang w:val="en-US" w:eastAsia="zh-CN"/>
        </w:rPr>
        <w:t>山西省肿瘤医院消防审验分类处置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（17#楼）项目概述</w:t>
      </w:r>
    </w:p>
    <w:p w14:paraId="568B583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CEAF12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一、山西省肿瘤医院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17#楼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PET/CT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）建筑面积：2030㎡；建筑高度4米；施工层数：负一、一层。</w:t>
      </w:r>
    </w:p>
    <w:p w14:paraId="1626AEA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二、山西省肿瘤医院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17#楼（PET/CT）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进行房屋质量安全鉴定、消防设计档案编制、消防竣工验收、消防设施检测、专家论证、现场整改施工。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044A"/>
    <w:rsid w:val="1CD33D80"/>
    <w:rsid w:val="76A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1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2025-02-25T07:46:00Z</dcterms:created>
  <dc:creator>Administrator</dc:creator>
  <cp:lastModifiedBy>lyk369126com</cp:lastModifiedBy>
  <dcterms:modified xsi:type="dcterms:W3CDTF">2025-02-25T07:55:53Z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eyJoZGlkIjoiZGIxZjI5NmQ5N2Q5Y2U5MTNhZGEzNzI1MGRhYWVkMjkiLCJ1c2VySWQiOiI5OTgwMTU0In0=</vt:lpwstr>
  </property>
  <property fmtid="{D5CDD505-2E9C-101B-9397-08002B2CF9AE}" pid="4" name="ICV">
    <vt:lpwstr>2CFD0E1A007B46829C9D4602AC5BF067_13</vt:lpwstr>
  </property>
</Properties>
</file>