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BDE1B">
      <w:pPr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附件3采购需求</w:t>
      </w:r>
    </w:p>
    <w:p w14:paraId="627345F5">
      <w:pPr>
        <w:tabs>
          <w:tab w:val="left" w:pos="224"/>
        </w:tabs>
        <w:jc w:val="left"/>
        <w:rPr>
          <w:rFonts w:hint="eastAsia" w:ascii="黑体" w:hAnsi="黑体" w:eastAsia="黑体" w:cs="Times New Roman"/>
          <w:sz w:val="36"/>
          <w:szCs w:val="36"/>
          <w:lang w:val="en-US" w:eastAsia="zh-CN"/>
        </w:rPr>
      </w:pPr>
    </w:p>
    <w:p w14:paraId="516C9B49">
      <w:pPr>
        <w:jc w:val="center"/>
        <w:rPr>
          <w:rFonts w:hint="eastAsia" w:ascii="黑体" w:hAnsi="黑体" w:eastAsia="黑体" w:cs="Times New Roman"/>
          <w:sz w:val="36"/>
          <w:szCs w:val="36"/>
          <w:lang w:val="en-US" w:eastAsia="zh-CN"/>
        </w:rPr>
      </w:pP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2025年“春节”职工节日慰问品采购需求信息</w:t>
      </w:r>
    </w:p>
    <w:tbl>
      <w:tblPr>
        <w:tblStyle w:val="6"/>
        <w:tblpPr w:leftFromText="180" w:rightFromText="180" w:vertAnchor="text" w:horzAnchor="page" w:tblpX="1887" w:tblpY="2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1985"/>
        <w:gridCol w:w="4161"/>
      </w:tblGrid>
      <w:tr w14:paraId="61EF6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noWrap w:val="0"/>
            <w:vAlign w:val="top"/>
          </w:tcPr>
          <w:p w14:paraId="48676AAE">
            <w:pPr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序号</w:t>
            </w:r>
          </w:p>
        </w:tc>
        <w:tc>
          <w:tcPr>
            <w:tcW w:w="1417" w:type="dxa"/>
            <w:noWrap w:val="0"/>
            <w:vAlign w:val="top"/>
          </w:tcPr>
          <w:p w14:paraId="287C77AE">
            <w:pPr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品  名</w:t>
            </w:r>
          </w:p>
        </w:tc>
        <w:tc>
          <w:tcPr>
            <w:tcW w:w="1985" w:type="dxa"/>
            <w:noWrap w:val="0"/>
            <w:vAlign w:val="top"/>
          </w:tcPr>
          <w:p w14:paraId="00F3933B">
            <w:pPr>
              <w:ind w:firstLine="301" w:firstLineChars="100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规   格</w:t>
            </w:r>
          </w:p>
        </w:tc>
        <w:tc>
          <w:tcPr>
            <w:tcW w:w="4161" w:type="dxa"/>
            <w:noWrap w:val="0"/>
            <w:vAlign w:val="top"/>
          </w:tcPr>
          <w:p w14:paraId="5EF6CED4">
            <w:pPr>
              <w:ind w:firstLine="1205" w:firstLineChars="400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备       注</w:t>
            </w:r>
          </w:p>
        </w:tc>
      </w:tr>
      <w:tr w14:paraId="21B2B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 w14:paraId="6F21EFFA"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 w14:paraId="4ED6121E">
            <w:pPr>
              <w:jc w:val="center"/>
              <w:rPr>
                <w:rFonts w:hint="eastAsia" w:ascii="华文仿宋" w:hAnsi="华文仿宋" w:eastAsia="华文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2"/>
                <w:szCs w:val="32"/>
                <w:lang w:val="en-US" w:eastAsia="zh-CN"/>
              </w:rPr>
              <w:t>包一</w:t>
            </w:r>
          </w:p>
          <w:p w14:paraId="06467B7F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中国医学科学院肿瘤医院（山西省肿瘤医院）2025年“春节”职工节日慰问品</w:t>
            </w:r>
          </w:p>
        </w:tc>
        <w:tc>
          <w:tcPr>
            <w:tcW w:w="1417" w:type="dxa"/>
            <w:noWrap w:val="0"/>
            <w:vAlign w:val="top"/>
          </w:tcPr>
          <w:p w14:paraId="62647389"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  <w:p w14:paraId="41F3E91F"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54795CFB"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61302CF6"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60B1CE1D"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2B231928"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71F99140"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粮油等</w:t>
            </w:r>
          </w:p>
          <w:p w14:paraId="6F475883">
            <w:pPr>
              <w:pStyle w:val="2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0EF91DA6">
            <w:pPr>
              <w:jc w:val="center"/>
              <w:rPr>
                <w:rFonts w:hint="default" w:ascii="华文仿宋" w:hAnsi="华文仿宋" w:eastAsia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结算价：850元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人，</w:t>
            </w:r>
            <w:r>
              <w:rPr>
                <w:rFonts w:hint="eastAsia" w:ascii="华文仿宋" w:hAnsi="华文仿宋" w:eastAsia="华文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根据职工选择情况据实结算。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包括但不限于大米、小麦面粉、食用油，投标人可根据自身情况增补其他类项产品，在控制价允许范围内尽可能提供丰富、高品质的产品</w:t>
            </w:r>
          </w:p>
        </w:tc>
        <w:tc>
          <w:tcPr>
            <w:tcW w:w="4161" w:type="dxa"/>
            <w:noWrap w:val="0"/>
            <w:vAlign w:val="top"/>
          </w:tcPr>
          <w:p w14:paraId="7C5EEDC9"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大米：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符合GB/T19266国标优质米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有绿色产品标志和地理标志，有二维码溯源标志。</w:t>
            </w:r>
          </w:p>
          <w:p w14:paraId="5707B4D1"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面粉：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符合GB/T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1355--2021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国标面粉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有绿色产品标志和农产品地理标志。</w:t>
            </w:r>
          </w:p>
          <w:p w14:paraId="77B4A481">
            <w:pPr>
              <w:pStyle w:val="3"/>
              <w:jc w:val="center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食用油：符合国家食用油各项执行标准，包括标准号、卫生标准、产品质量标准、标识要求等，非转基因食用油。</w:t>
            </w:r>
          </w:p>
          <w:p w14:paraId="39A5929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其他类：均须符合国家相关产品质量标准</w:t>
            </w:r>
          </w:p>
        </w:tc>
      </w:tr>
      <w:tr w14:paraId="0E725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 w14:paraId="61657D66"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sz w:val="32"/>
                <w:szCs w:val="32"/>
                <w:lang w:val="en-US" w:eastAsia="zh-CN"/>
              </w:rPr>
            </w:pPr>
          </w:p>
          <w:p w14:paraId="32A13609"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sz w:val="32"/>
                <w:szCs w:val="32"/>
                <w:lang w:val="en-US" w:eastAsia="zh-CN"/>
              </w:rPr>
            </w:pPr>
          </w:p>
          <w:p w14:paraId="4DEEE292"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sz w:val="32"/>
                <w:szCs w:val="32"/>
                <w:lang w:val="en-US" w:eastAsia="zh-CN"/>
              </w:rPr>
            </w:pPr>
          </w:p>
          <w:p w14:paraId="1097640D"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32"/>
                <w:szCs w:val="32"/>
                <w:lang w:val="en-US" w:eastAsia="zh-CN"/>
              </w:rPr>
              <w:t>包二</w:t>
            </w:r>
          </w:p>
          <w:p w14:paraId="115A2F60"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sz w:val="32"/>
                <w:szCs w:val="32"/>
                <w:lang w:val="en-US" w:eastAsia="zh-CN"/>
              </w:rPr>
            </w:pPr>
          </w:p>
          <w:p w14:paraId="3AA45B90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  <w:p w14:paraId="2FEFF00C">
            <w:pPr>
              <w:jc w:val="center"/>
              <w:rPr>
                <w:rFonts w:hint="default" w:ascii="华文仿宋" w:hAnsi="华文仿宋" w:eastAsia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           中国医学科学院肿瘤医院（山西省肿瘤医院）2025年“春节”职工节日慰问品</w:t>
            </w:r>
          </w:p>
        </w:tc>
        <w:tc>
          <w:tcPr>
            <w:tcW w:w="1417" w:type="dxa"/>
            <w:noWrap w:val="0"/>
            <w:vAlign w:val="top"/>
          </w:tcPr>
          <w:p w14:paraId="41D609B7"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6F155D7A"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2B14980E"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357CD3C9"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家庭日用品等</w:t>
            </w:r>
          </w:p>
          <w:p w14:paraId="56B9CBE3">
            <w:pPr>
              <w:jc w:val="center"/>
              <w:rPr>
                <w:rFonts w:hint="default" w:ascii="华文仿宋" w:hAnsi="华文仿宋" w:eastAsia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（床上四件套、破壁机、运动手表、锅具三件套）</w:t>
            </w:r>
          </w:p>
        </w:tc>
        <w:tc>
          <w:tcPr>
            <w:tcW w:w="1985" w:type="dxa"/>
            <w:noWrap w:val="0"/>
            <w:vAlign w:val="center"/>
          </w:tcPr>
          <w:p w14:paraId="78F9BE01"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416518E5"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02FE2A91"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56BE45DA"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结算价：850元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人，</w:t>
            </w:r>
            <w:r>
              <w:rPr>
                <w:rFonts w:hint="eastAsia" w:ascii="华文仿宋" w:hAnsi="华文仿宋" w:eastAsia="华文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根据职工选择情况据实结算。仅能包括最少一种，最多四种商品。投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标人可根据自身情况选择适合产品，在价格允许范围内尽可能提供丰富、高品质的产品</w:t>
            </w:r>
          </w:p>
        </w:tc>
        <w:tc>
          <w:tcPr>
            <w:tcW w:w="4161" w:type="dxa"/>
            <w:noWrap w:val="0"/>
            <w:vAlign w:val="top"/>
          </w:tcPr>
          <w:p w14:paraId="75F727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60" w:afterAutospacing="0" w:line="390" w:lineRule="atLeast"/>
              <w:ind w:left="0" w:right="0" w:firstLine="0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</w:p>
          <w:p w14:paraId="77F6AD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60" w:afterAutospacing="0" w:line="390" w:lineRule="atLeast"/>
              <w:ind w:left="0" w:right="0" w:firstLine="0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</w:p>
          <w:p w14:paraId="75A80A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60" w:afterAutospacing="0" w:line="390" w:lineRule="atLeast"/>
              <w:ind w:left="0" w:right="0" w:firstLine="0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</w:p>
          <w:p w14:paraId="28E9F9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60" w:afterAutospacing="0" w:line="390" w:lineRule="atLeast"/>
              <w:ind w:left="0" w:right="0" w:firstLine="0"/>
              <w:jc w:val="both"/>
              <w:rPr>
                <w:rFonts w:ascii="Arial" w:hAnsi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运动手表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符合相关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国家标准</w:t>
            </w:r>
          </w:p>
          <w:p w14:paraId="78C7F7F0"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性能指标：运动手表应具备计步、心率监测、GPS定位、睡眠监测等功能，并且这些功能的准确性应符合相关标准。</w:t>
            </w:r>
          </w:p>
          <w:p w14:paraId="3D90F452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leftChars="0" w:right="0" w:rightChars="0" w:firstLine="0" w:firstLineChars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（2）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电磁兼容性：运动手表的电磁兼容性应符合国家标准，包括辐射骚扰、抗扰度、电磁辐射性能（SAR）等。</w:t>
            </w:r>
          </w:p>
          <w:p w14:paraId="511759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安全性能：运动手表的安全性能应符合国家标准，包括电气安全、机械安全、化学安全等方面。</w:t>
            </w:r>
          </w:p>
          <w:p w14:paraId="6D9D6C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质量管理体系：生产企业应建立并实施有效的质量管理体系，确保产品的质量和一致性。</w:t>
            </w:r>
          </w:p>
          <w:p w14:paraId="09418C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标识和说明：运动手表的标识和说明书应清晰、准确，包含产品的主要参数、使用方法、注意事项等信息。</w:t>
            </w:r>
          </w:p>
          <w:p w14:paraId="2F812C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床品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四件套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符合床品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四件套国家执行标准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，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床品支数不低于60支。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符合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GB/T 22844-2009</w:t>
            </w:r>
          </w:p>
          <w:p w14:paraId="30C111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</w:p>
          <w:p w14:paraId="63732A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破壁机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设计和制造必须符合相关的安全标准，如电气安全和机械安全等。产品应通过国家强制性产品认证（CCC认证）方可上市销售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.</w:t>
            </w:r>
          </w:p>
          <w:p w14:paraId="6F6B54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材质应符合卫生和质量标准，如食品级不锈钢和无毒塑料等。进口材质的破壁机还应有</w:t>
            </w:r>
          </w:p>
          <w:p w14:paraId="593F09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相关的进口证明和质量证明。</w:t>
            </w:r>
          </w:p>
          <w:p w14:paraId="7A2197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right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材料需符合特定的国家标准。例如，塑胶材料需符合GB 4806.7标准，金属材料需符合GB 4806.9标准，硅橡胶材料需符合GB 4806.11标准。</w:t>
            </w:r>
          </w:p>
          <w:p w14:paraId="199A7F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锅具三件套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符合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国标GB/T  32432—2015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，使用符合国家强制标准GB4806.9-2016《食品安全国家标准食品接触用金属材料及制品》的不锈钢。</w:t>
            </w:r>
          </w:p>
          <w:p w14:paraId="2B0ABE77"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 w14:paraId="368F4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 w14:paraId="44B3CADB">
            <w:pPr>
              <w:jc w:val="right"/>
              <w:rPr>
                <w:rFonts w:hint="eastAsia" w:ascii="华文仿宋" w:hAnsi="华文仿宋" w:eastAsia="华文仿宋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32"/>
                <w:szCs w:val="32"/>
                <w:lang w:val="en-US" w:eastAsia="zh-CN"/>
              </w:rPr>
              <w:t>包三</w:t>
            </w:r>
          </w:p>
          <w:p w14:paraId="22785983">
            <w:pPr>
              <w:jc w:val="right"/>
              <w:rPr>
                <w:rFonts w:hint="eastAsia" w:ascii="华文仿宋" w:hAnsi="华文仿宋" w:eastAsia="华文仿宋" w:cs="Times New Roman"/>
                <w:b/>
                <w:bCs/>
                <w:sz w:val="32"/>
                <w:szCs w:val="32"/>
                <w:lang w:val="en-US" w:eastAsia="zh-CN"/>
              </w:rPr>
            </w:pPr>
          </w:p>
          <w:p w14:paraId="6E8FC0B2">
            <w:pPr>
              <w:jc w:val="right"/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中国医学科学院肿瘤医院（山西省肿瘤医院）2025年“春节”职工节日慰问品</w:t>
            </w:r>
          </w:p>
        </w:tc>
        <w:tc>
          <w:tcPr>
            <w:tcW w:w="1417" w:type="dxa"/>
            <w:noWrap w:val="0"/>
            <w:vAlign w:val="top"/>
          </w:tcPr>
          <w:p w14:paraId="4E23F59B">
            <w:pPr>
              <w:jc w:val="right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39DECAC5">
            <w:pPr>
              <w:jc w:val="right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3E18A77D">
            <w:pPr>
              <w:jc w:val="right"/>
              <w:rPr>
                <w:rFonts w:hint="default" w:ascii="华文仿宋" w:hAnsi="华文仿宋" w:eastAsia="华文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春节时令食品等（熟肉拼箱、坚果、水果拼箱、蔬菜拼箱）</w:t>
            </w:r>
          </w:p>
        </w:tc>
        <w:tc>
          <w:tcPr>
            <w:tcW w:w="1985" w:type="dxa"/>
            <w:noWrap w:val="0"/>
            <w:vAlign w:val="center"/>
          </w:tcPr>
          <w:p w14:paraId="40A92019">
            <w:pPr>
              <w:jc w:val="right"/>
              <w:rPr>
                <w:rFonts w:ascii="华文仿宋" w:hAnsi="华文仿宋" w:eastAsia="华文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结算价：850元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人，</w:t>
            </w:r>
            <w:r>
              <w:rPr>
                <w:rFonts w:hint="eastAsia" w:ascii="华文仿宋" w:hAnsi="华文仿宋" w:eastAsia="华文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根据职工选择情况据实结算。仅能包括最少一种，最多四种商品。投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标人可根据自身情况选择适合产品，在价格允许范围内尽可能提供丰富、高品质的产品</w:t>
            </w:r>
          </w:p>
        </w:tc>
        <w:tc>
          <w:tcPr>
            <w:tcW w:w="4161" w:type="dxa"/>
            <w:noWrap w:val="0"/>
            <w:vAlign w:val="top"/>
          </w:tcPr>
          <w:p w14:paraId="3953148A">
            <w:pPr>
              <w:jc w:val="right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熟肉拼箱</w:t>
            </w: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-SA"/>
              </w:rPr>
              <w:t>：符合熟肉制品国家标准GB2726。</w:t>
            </w:r>
          </w:p>
          <w:p w14:paraId="0DB5CE2A">
            <w:pPr>
              <w:widowControl/>
              <w:jc w:val="righ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坚果</w:t>
            </w: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-SA"/>
              </w:rPr>
              <w:t>：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符合GB/T 22165-2022</w:t>
            </w:r>
          </w:p>
          <w:p w14:paraId="29AA52D3">
            <w:pPr>
              <w:jc w:val="right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lang w:val="en-US" w:eastAsia="zh-CN"/>
              </w:rPr>
              <w:t>水果拼箱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提供农药残留等理化指标检测合格报告</w:t>
            </w:r>
          </w:p>
          <w:p w14:paraId="7622F448">
            <w:pPr>
              <w:widowControl/>
              <w:jc w:val="righ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lang w:val="en-US" w:eastAsia="zh-CN"/>
              </w:rPr>
              <w:t>蔬菜拼箱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符合GB2763-2021、 GB2763.1-2022，提供农药残留等理化指标检测合格报告</w:t>
            </w:r>
          </w:p>
          <w:p w14:paraId="743CA189">
            <w:pPr>
              <w:jc w:val="right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</w:p>
          <w:p w14:paraId="604A17AF">
            <w:pPr>
              <w:jc w:val="right"/>
              <w:rPr>
                <w:rFonts w:hint="default" w:ascii="华文仿宋" w:hAnsi="华文仿宋" w:eastAsia="华文仿宋"/>
                <w:sz w:val="30"/>
                <w:szCs w:val="30"/>
                <w:lang w:val="en-US" w:eastAsia="zh-CN"/>
              </w:rPr>
            </w:pPr>
          </w:p>
        </w:tc>
      </w:tr>
    </w:tbl>
    <w:p w14:paraId="107E09DD">
      <w:pPr>
        <w:jc w:val="center"/>
      </w:pPr>
    </w:p>
    <w:p w14:paraId="5BE40832">
      <w:pPr>
        <w:jc w:val="center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 w14:paraId="4BCE55E8">
      <w:pPr>
        <w:tabs>
          <w:tab w:val="left" w:pos="641"/>
        </w:tabs>
        <w:bidi w:val="0"/>
        <w:jc w:val="center"/>
        <w:rPr>
          <w:rFonts w:hint="default"/>
          <w:lang w:val="en-US" w:eastAsia="zh-CN"/>
        </w:rPr>
      </w:pPr>
    </w:p>
    <w:p w14:paraId="52104FF0"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71F7E212">
      <w:pPr>
        <w:bidi w:val="0"/>
        <w:rPr>
          <w:rFonts w:hint="default"/>
          <w:lang w:val="en-US" w:eastAsia="zh-CN"/>
        </w:rPr>
      </w:pPr>
    </w:p>
    <w:p w14:paraId="3ABD4E4B">
      <w:pPr>
        <w:bidi w:val="0"/>
        <w:rPr>
          <w:rFonts w:hint="default"/>
          <w:lang w:val="en-US" w:eastAsia="zh-CN"/>
        </w:rPr>
      </w:pPr>
    </w:p>
    <w:p w14:paraId="09D9AB93">
      <w:pPr>
        <w:bidi w:val="0"/>
        <w:rPr>
          <w:rFonts w:hint="default"/>
          <w:lang w:val="en-US" w:eastAsia="zh-CN"/>
        </w:rPr>
      </w:pPr>
    </w:p>
    <w:p w14:paraId="7A77DCBC">
      <w:pPr>
        <w:bidi w:val="0"/>
        <w:rPr>
          <w:rFonts w:hint="default"/>
          <w:lang w:val="en-US" w:eastAsia="zh-CN"/>
        </w:rPr>
      </w:pPr>
    </w:p>
    <w:p w14:paraId="49E32B1B">
      <w:pPr>
        <w:bidi w:val="0"/>
        <w:rPr>
          <w:rFonts w:hint="default"/>
          <w:lang w:val="en-US" w:eastAsia="zh-CN"/>
        </w:rPr>
      </w:pPr>
    </w:p>
    <w:p w14:paraId="6D8B2E4E">
      <w:pPr>
        <w:bidi w:val="0"/>
        <w:rPr>
          <w:rFonts w:hint="default"/>
          <w:lang w:val="en-US" w:eastAsia="zh-CN"/>
        </w:rPr>
      </w:pPr>
    </w:p>
    <w:p w14:paraId="1BEB62B3">
      <w:pPr>
        <w:bidi w:val="0"/>
        <w:rPr>
          <w:rFonts w:hint="default"/>
          <w:lang w:val="en-US" w:eastAsia="zh-CN"/>
        </w:rPr>
      </w:pPr>
    </w:p>
    <w:p w14:paraId="542F03B6">
      <w:pPr>
        <w:bidi w:val="0"/>
        <w:rPr>
          <w:rFonts w:hint="default"/>
          <w:lang w:val="en-US" w:eastAsia="zh-CN"/>
        </w:rPr>
      </w:pPr>
    </w:p>
    <w:p w14:paraId="70534BCD">
      <w:pPr>
        <w:bidi w:val="0"/>
        <w:rPr>
          <w:rFonts w:hint="default"/>
          <w:lang w:val="en-US" w:eastAsia="zh-CN"/>
        </w:rPr>
      </w:pPr>
    </w:p>
    <w:p w14:paraId="736FF0A2">
      <w:pPr>
        <w:bidi w:val="0"/>
        <w:rPr>
          <w:rFonts w:hint="default"/>
          <w:lang w:val="en-US" w:eastAsia="zh-CN"/>
        </w:rPr>
      </w:pPr>
    </w:p>
    <w:p w14:paraId="5646DE3A">
      <w:pPr>
        <w:bidi w:val="0"/>
        <w:rPr>
          <w:rFonts w:hint="default"/>
          <w:lang w:val="en-US" w:eastAsia="zh-CN"/>
        </w:rPr>
      </w:pPr>
    </w:p>
    <w:p w14:paraId="49E748A6">
      <w:pPr>
        <w:bidi w:val="0"/>
        <w:rPr>
          <w:rFonts w:hint="default"/>
          <w:lang w:val="en-US" w:eastAsia="zh-CN"/>
        </w:rPr>
      </w:pPr>
    </w:p>
    <w:p w14:paraId="0D7F7BE2">
      <w:pPr>
        <w:bidi w:val="0"/>
        <w:rPr>
          <w:rFonts w:hint="default"/>
          <w:lang w:val="en-US" w:eastAsia="zh-CN"/>
        </w:rPr>
      </w:pPr>
    </w:p>
    <w:p w14:paraId="7FCC34A6">
      <w:pPr>
        <w:bidi w:val="0"/>
        <w:rPr>
          <w:rFonts w:hint="default"/>
          <w:lang w:val="en-US" w:eastAsia="zh-CN"/>
        </w:rPr>
      </w:pPr>
    </w:p>
    <w:p w14:paraId="69415121">
      <w:pPr>
        <w:bidi w:val="0"/>
        <w:rPr>
          <w:rFonts w:hint="default"/>
          <w:lang w:val="en-US" w:eastAsia="zh-CN"/>
        </w:rPr>
      </w:pPr>
    </w:p>
    <w:p w14:paraId="0ADFE41F">
      <w:pPr>
        <w:bidi w:val="0"/>
        <w:rPr>
          <w:rFonts w:hint="default"/>
          <w:lang w:val="en-US" w:eastAsia="zh-CN"/>
        </w:rPr>
      </w:pPr>
    </w:p>
    <w:p w14:paraId="42125834">
      <w:pPr>
        <w:bidi w:val="0"/>
        <w:rPr>
          <w:rFonts w:hint="default"/>
          <w:lang w:val="en-US" w:eastAsia="zh-CN"/>
        </w:rPr>
      </w:pPr>
    </w:p>
    <w:p w14:paraId="058556C8">
      <w:pPr>
        <w:bidi w:val="0"/>
        <w:rPr>
          <w:rFonts w:hint="default"/>
          <w:lang w:val="en-US" w:eastAsia="zh-CN"/>
        </w:rPr>
      </w:pPr>
    </w:p>
    <w:p w14:paraId="5D3CC28F">
      <w:pPr>
        <w:bidi w:val="0"/>
        <w:rPr>
          <w:rFonts w:hint="default"/>
          <w:lang w:val="en-US" w:eastAsia="zh-CN"/>
        </w:rPr>
      </w:pPr>
    </w:p>
    <w:p w14:paraId="5A2BBDE8">
      <w:pPr>
        <w:bidi w:val="0"/>
        <w:rPr>
          <w:rFonts w:hint="default"/>
          <w:lang w:val="en-US" w:eastAsia="zh-CN"/>
        </w:rPr>
      </w:pPr>
    </w:p>
    <w:p w14:paraId="313130D9">
      <w:pPr>
        <w:bidi w:val="0"/>
        <w:rPr>
          <w:rFonts w:hint="default"/>
          <w:lang w:val="en-US" w:eastAsia="zh-CN"/>
        </w:rPr>
      </w:pPr>
    </w:p>
    <w:p w14:paraId="5B5BDAE7">
      <w:pPr>
        <w:bidi w:val="0"/>
        <w:rPr>
          <w:rFonts w:hint="default"/>
          <w:lang w:val="en-US" w:eastAsia="zh-CN"/>
        </w:rPr>
      </w:pPr>
    </w:p>
    <w:p w14:paraId="66BD4EFF">
      <w:pPr>
        <w:bidi w:val="0"/>
        <w:rPr>
          <w:rFonts w:hint="default"/>
          <w:lang w:val="en-US" w:eastAsia="zh-CN"/>
        </w:rPr>
      </w:pPr>
    </w:p>
    <w:p w14:paraId="7F61B122">
      <w:pPr>
        <w:bidi w:val="0"/>
        <w:rPr>
          <w:rFonts w:hint="default"/>
          <w:lang w:val="en-US" w:eastAsia="zh-CN"/>
        </w:rPr>
      </w:pPr>
    </w:p>
    <w:p w14:paraId="7158EA00">
      <w:pPr>
        <w:bidi w:val="0"/>
        <w:rPr>
          <w:rFonts w:hint="default"/>
          <w:lang w:val="en-US" w:eastAsia="zh-CN"/>
        </w:rPr>
      </w:pPr>
    </w:p>
    <w:p w14:paraId="34539690">
      <w:pPr>
        <w:bidi w:val="0"/>
        <w:rPr>
          <w:rFonts w:hint="default"/>
          <w:lang w:val="en-US" w:eastAsia="zh-CN"/>
        </w:rPr>
      </w:pPr>
    </w:p>
    <w:p w14:paraId="3C790119">
      <w:pPr>
        <w:jc w:val="both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</w:t>
      </w:r>
    </w:p>
    <w:p w14:paraId="6AD10089">
      <w:pPr>
        <w:jc w:val="both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 w14:paraId="3E44FCAE">
      <w:pPr>
        <w:ind w:firstLine="640" w:firstLineChars="200"/>
        <w:jc w:val="both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说明：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招标方式为公开招标</w:t>
      </w:r>
    </w:p>
    <w:p w14:paraId="025EF392">
      <w:pPr>
        <w:jc w:val="both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另：采购国家脱贫地区农副产品是政府指令性任务，拟通过政府指定的“脱贫地区农副产品网络销售平台”（简称“832平台”）询价采购，每人约350元。</w:t>
      </w:r>
    </w:p>
    <w:p w14:paraId="0C31717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47120"/>
    <w:rsid w:val="2BF4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unhideWhenUsed/>
    <w:qFormat/>
    <w:uiPriority w:val="99"/>
    <w:pPr>
      <w:spacing w:before="120"/>
    </w:pPr>
    <w:rPr>
      <w:rFonts w:ascii="Calibri Light" w:hAnsi="Calibri Light" w:cs="Times New Roman"/>
      <w:sz w:val="24"/>
      <w:szCs w:val="24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2024-12-10T03:42:00Z</dcterms:created>
  <dc:creator>hyn</dc:creator>
  <cp:lastModifiedBy>hyn</cp:lastModifiedBy>
  <dcterms:modified xsi:type="dcterms:W3CDTF">2024-12-10T03:44:07Z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003CDFBA19044AD59E38BAD504EBF4C4_11</vt:lpwstr>
  </property>
</Properties>
</file>