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项目概述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项目名称</w:t>
      </w:r>
      <w:r>
        <w:rPr>
          <w:rFonts w:hint="eastAsia" w:ascii="仿宋" w:hAnsi="仿宋" w:eastAsia="仿宋"/>
          <w:sz w:val="32"/>
          <w:szCs w:val="32"/>
        </w:rPr>
        <w:t>：山西省肿瘤医院视频监控系统年度维保项目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二、项目位置</w:t>
      </w:r>
      <w:r>
        <w:rPr>
          <w:rFonts w:hint="eastAsia" w:ascii="仿宋" w:hAnsi="仿宋" w:eastAsia="仿宋"/>
          <w:sz w:val="32"/>
          <w:szCs w:val="32"/>
        </w:rPr>
        <w:t>：山西省肿瘤医院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</w:rPr>
        <w:t>三、项目概况：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山西省肿瘤医院视频监控系统从2020年11月24日工程竣工验收使用至今，现有1300路视频监控摄像机和5个机房以及配套的网络传输线路。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院视频监控系统是保障公共安全、提高工作效率的重要手段，通过摄像机、交换机、云存储、磁盘阵列、显示屏、服务器等设备，实现视频信息的采集与存储，为保障视频监控系统稳定运行，需聘请专业维保公司对其系统进行定期维护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四、项目要求：</w:t>
      </w: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定期检查摄像机、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云存储、</w:t>
      </w:r>
      <w:r>
        <w:rPr>
          <w:rFonts w:hint="eastAsia" w:ascii="仿宋" w:hAnsi="仿宋" w:eastAsia="仿宋" w:cs="仿宋"/>
          <w:sz w:val="32"/>
          <w:szCs w:val="32"/>
        </w:rPr>
        <w:t>磁盘阵列、服务器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模块化机房</w:t>
      </w:r>
      <w:r>
        <w:rPr>
          <w:rFonts w:hint="eastAsia" w:ascii="仿宋" w:hAnsi="仿宋" w:eastAsia="仿宋" w:cs="仿宋"/>
          <w:sz w:val="32"/>
          <w:szCs w:val="32"/>
        </w:rPr>
        <w:t>等设备的外观和运行状态，清理积尘和污垢，确保其性能良好。对于损坏的设备，及时进行维修或更换，确保视频数据不丢失。</w:t>
      </w: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检查各设备之间的链路，连接稳固，无损坏，确保各链路之间的传输正常，链路老化或损坏，应及时更换。</w:t>
      </w: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定期升级监控软件系统，以提高系统性能、修复漏洞，确保系统稳定运行</w:t>
      </w: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定期检查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云存储、</w:t>
      </w:r>
      <w:r>
        <w:rPr>
          <w:rFonts w:hint="eastAsia" w:ascii="仿宋" w:hAnsi="仿宋" w:eastAsia="仿宋" w:cs="仿宋"/>
          <w:sz w:val="32"/>
          <w:szCs w:val="32"/>
        </w:rPr>
        <w:t>磁盘阵列的硬盘存储空间，确保有足够的空间进行录像存储，以防数据丢失。</w:t>
      </w: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定期检查链路内的设备电源供应情况，确保电源稳定、无故障。对有短路之处，防患于未然，避免其他损失。</w:t>
      </w: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检查系统内设备的运行环境，确保设备处于合适的温度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湿度范围内，根据季节不同，按季调节，对于室外设备，注重防水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防尘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防雷等问题，有问题及时处理</w:t>
      </w: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不定期对系统内设备进行清洁和保养工作，保证每季度</w:t>
      </w:r>
      <w:r>
        <w:rPr>
          <w:rFonts w:ascii="仿宋" w:hAnsi="仿宋" w:eastAsia="仿宋" w:cs="仿宋"/>
          <w:sz w:val="32"/>
          <w:szCs w:val="32"/>
        </w:rPr>
        <w:t>1-2</w:t>
      </w:r>
      <w:r>
        <w:rPr>
          <w:rFonts w:hint="eastAsia" w:ascii="仿宋" w:hAnsi="仿宋" w:eastAsia="仿宋" w:cs="仿宋"/>
          <w:sz w:val="32"/>
          <w:szCs w:val="32"/>
        </w:rPr>
        <w:t>次。</w:t>
      </w: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根据用户需求，所有前端设备的清洁、维修、更换、位置调整、新装等。</w:t>
      </w: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红外报警系统的检修，问题之处，尽快解决，保证其系统的正常运行。</w:t>
      </w:r>
    </w:p>
    <w:p>
      <w:pPr>
        <w:pStyle w:val="4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我院报修后，应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小时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应，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小时之内解决问题，如解决不了，提供有力证明，并确认具体时间。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通过对系统的定期维修维护，确保其正常运行，提高系统使用寿命，为保障公共安全和工作效率提供有力支持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4BC9C"/>
    <w:multiLevelType w:val="singleLevel"/>
    <w:tmpl w:val="41D4BC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ZjI5NmQ5N2Q5Y2U5MTNhZGEzNzI1MGRhYWVkMjkifQ=="/>
  </w:docVars>
  <w:rsids>
    <w:rsidRoot w:val="00000000"/>
    <w:rsid w:val="030673F7"/>
    <w:rsid w:val="112C0548"/>
    <w:rsid w:val="675A3DED"/>
    <w:rsid w:val="6FAA39BE"/>
    <w:rsid w:val="776A5D1B"/>
    <w:rsid w:val="78D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2024-05-10T07:20:00Z</dcterms:created>
  <dc:creator>Administrator</dc:creator>
  <cp:lastModifiedBy>lyk369126com</cp:lastModifiedBy>
  <dcterms:modified xsi:type="dcterms:W3CDTF">2024-05-20T01:52:19Z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630A719C609D4E7980AA12873A2B29C5_13</vt:lpwstr>
  </property>
</Properties>
</file>