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51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</w:t>
      </w:r>
    </w:p>
    <w:p w14:paraId="2EC10B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 w14:paraId="2D4B725B">
      <w:pPr>
        <w:spacing w:after="0" w:line="44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  <w:u w:val="none"/>
          <w:lang w:val="en-US" w:eastAsia="zh-CN"/>
        </w:rPr>
        <w:t>超声科彩色多普勒超声诊断仪</w:t>
      </w:r>
      <w:r>
        <w:rPr>
          <w:rFonts w:hint="eastAsia" w:ascii="仿宋" w:hAnsi="仿宋" w:eastAsia="仿宋" w:cs="仿宋"/>
          <w:b/>
          <w:sz w:val="36"/>
          <w:szCs w:val="36"/>
        </w:rPr>
        <w:t>项目采购需求</w:t>
      </w:r>
    </w:p>
    <w:p w14:paraId="5FBA4C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bidi w:val="0"/>
        <w:snapToGrid w:val="0"/>
        <w:spacing w:after="0" w:line="700" w:lineRule="exac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项目概况：</w:t>
      </w:r>
    </w:p>
    <w:p w14:paraId="3A08937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700" w:lineRule="exact"/>
        <w:contextualSpacing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用途：</w:t>
      </w:r>
      <w:r>
        <w:rPr>
          <w:rFonts w:hint="eastAsia" w:ascii="仿宋" w:hAnsi="仿宋" w:eastAsia="仿宋" w:cs="仿宋"/>
          <w:kern w:val="0"/>
          <w:sz w:val="28"/>
          <w:szCs w:val="28"/>
        </w:rPr>
        <w:t>用于腹部、泌尿、妇产、胸部、浅表组织与浅表器官、肌骨神经、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血管、心脏、</w:t>
      </w:r>
      <w:r>
        <w:rPr>
          <w:rFonts w:hint="eastAsia" w:ascii="仿宋" w:hAnsi="仿宋" w:eastAsia="仿宋" w:cs="仿宋"/>
          <w:kern w:val="0"/>
          <w:sz w:val="28"/>
          <w:szCs w:val="28"/>
        </w:rPr>
        <w:t>介入、造影等临床</w:t>
      </w:r>
      <w:r>
        <w:rPr>
          <w:rFonts w:hint="eastAsia" w:ascii="仿宋" w:hAnsi="仿宋" w:eastAsia="仿宋" w:cs="仿宋"/>
          <w:sz w:val="28"/>
          <w:szCs w:val="28"/>
        </w:rPr>
        <w:t>诊疗和科研教学工作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59E869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bidi w:val="0"/>
        <w:snapToGrid w:val="0"/>
        <w:spacing w:after="0" w:line="7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数量：6套</w:t>
      </w:r>
    </w:p>
    <w:p w14:paraId="10D6C48D">
      <w:pPr>
        <w:keepNext w:val="0"/>
        <w:keepLines w:val="0"/>
        <w:pageBreakBefore w:val="0"/>
        <w:widowControl/>
        <w:kinsoku/>
        <w:wordWrap/>
        <w:topLinePunct w:val="0"/>
        <w:bidi w:val="0"/>
        <w:snapToGrid w:val="0"/>
        <w:spacing w:after="0" w:line="700" w:lineRule="exact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二、产品要求：</w:t>
      </w:r>
    </w:p>
    <w:p w14:paraId="3F2C4DB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bidi w:val="0"/>
        <w:snapToGrid/>
        <w:spacing w:after="0" w:line="700" w:lineRule="exact"/>
        <w:ind w:leftChars="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1、配置要求：每套配彩色多普勒超声诊断仪主机一台、探头≥5把。</w:t>
      </w:r>
    </w:p>
    <w:p w14:paraId="4C10409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pacing w:line="700" w:lineRule="exact"/>
        <w:contextualSpacing/>
        <w:jc w:val="left"/>
        <w:textAlignment w:val="baseline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主要技术要求：</w:t>
      </w:r>
    </w:p>
    <w:p w14:paraId="2188478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700" w:lineRule="exact"/>
        <w:ind w:firstLine="560" w:firstLineChars="200"/>
        <w:contextualSpacing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最高端</w:t>
      </w:r>
      <w:r>
        <w:rPr>
          <w:rFonts w:hint="eastAsia" w:ascii="仿宋" w:hAnsi="仿宋" w:eastAsia="仿宋" w:cs="仿宋"/>
          <w:sz w:val="28"/>
          <w:szCs w:val="28"/>
        </w:rPr>
        <w:t>最新版本，具备持续升级能力，具备国际先进水平。</w:t>
      </w:r>
    </w:p>
    <w:p w14:paraId="442CB4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bidi w:val="0"/>
        <w:snapToGrid/>
        <w:spacing w:after="0" w:line="700" w:lineRule="exact"/>
        <w:ind w:leftChars="0"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满足</w:t>
      </w:r>
      <w:r>
        <w:rPr>
          <w:rFonts w:hint="eastAsia" w:ascii="仿宋" w:hAnsi="仿宋" w:eastAsia="仿宋" w:cs="仿宋"/>
          <w:kern w:val="0"/>
          <w:sz w:val="28"/>
          <w:szCs w:val="28"/>
        </w:rPr>
        <w:t>腹部、泌尿、妇产、胸部、浅表组织与浅表器官、肌骨神经、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血管、心脏、</w:t>
      </w:r>
      <w:r>
        <w:rPr>
          <w:rFonts w:hint="eastAsia" w:ascii="仿宋" w:hAnsi="仿宋" w:eastAsia="仿宋" w:cs="仿宋"/>
          <w:kern w:val="0"/>
          <w:sz w:val="28"/>
          <w:szCs w:val="28"/>
        </w:rPr>
        <w:t>介入、造影等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临床需求，具备微细血流成像技术、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超声造影成像技术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应变弹性成像技术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剪切波成像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技术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其它配置满足科室需求。</w:t>
      </w:r>
    </w:p>
    <w:p w14:paraId="2B8A076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bidi w:val="0"/>
        <w:snapToGrid/>
        <w:spacing w:after="0" w:line="700" w:lineRule="exact"/>
        <w:ind w:leftChars="0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3、质保要求：5年</w:t>
      </w:r>
    </w:p>
    <w:p w14:paraId="241F38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bidi w:val="0"/>
        <w:spacing w:line="700" w:lineRule="exact"/>
        <w:ind w:leftChars="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4、其他要求：配置诊断床、诊断椅、工作站、穿刺架、打印机、高拍仪、造影分析软件、超声影像数据处理系统、乳房活检系统等满足科室需求。</w:t>
      </w:r>
    </w:p>
    <w:p w14:paraId="04D124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 w14:paraId="4A188DF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96461"/>
    <w:rsid w:val="6709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2025-03-21T07:27:00Z</dcterms:created>
  <dc:creator>李绰</dc:creator>
  <cp:lastModifiedBy>李绰</cp:lastModifiedBy>
  <dcterms:modified xsi:type="dcterms:W3CDTF">2025-03-21T07:27:29Z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2D0F479BD9FE4762B6EEEAF69EA043F7_11</vt:lpwstr>
  </property>
  <property fmtid="{D5CDD505-2E9C-101B-9397-08002B2CF9AE}" pid="4" name="KSOTemplateDocerSaveRecord">
    <vt:lpwstr>eyJoZGlkIjoiZjE2M2MzNzdiZjY3OTliMDY2ZGE1OGE1NDMyYmNiN2YifQ==</vt:lpwstr>
  </property>
</Properties>
</file>