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B287F">
      <w:pPr>
        <w:bidi w:val="0"/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山西省肿瘤医院手术麻醉信息系统维护服务项目采购需求</w:t>
      </w:r>
    </w:p>
    <w:p w14:paraId="4DF4157B">
      <w:pPr>
        <w:pStyle w:val="3"/>
        <w:bidi w:val="0"/>
        <w:rPr>
          <w:lang w:eastAsia="zh-CN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  <w:lang w:eastAsia="zh-CN"/>
        </w:rPr>
        <w:t>系统软件日常运维</w:t>
      </w:r>
    </w:p>
    <w:p w14:paraId="7F658F91">
      <w:pPr>
        <w:ind w:firstLine="482"/>
        <w:rPr>
          <w:lang w:eastAsia="zh-CN"/>
        </w:rPr>
      </w:pPr>
      <w:r>
        <w:rPr>
          <w:rFonts w:hint="eastAsia"/>
          <w:lang w:eastAsia="zh-CN"/>
        </w:rPr>
        <w:t>提供系统软件日常运维，定期对数据库软件、应用中间件等软件进行检查、监控，优化配置，解决故障，包括：系统操作咨询、系统缺陷收集、系统建议收集按需执行。</w:t>
      </w:r>
      <w:bookmarkStart w:id="0" w:name="_Toc461570940"/>
      <w:bookmarkStart w:id="1" w:name="_Toc457315714"/>
    </w:p>
    <w:bookmarkEnd w:id="0"/>
    <w:bookmarkEnd w:id="1"/>
    <w:p w14:paraId="011146AD">
      <w:pPr>
        <w:ind w:firstLine="482"/>
        <w:rPr>
          <w:rFonts w:cs="仿宋_GB2312"/>
          <w:lang w:eastAsia="zh-CN"/>
        </w:rPr>
      </w:pPr>
    </w:p>
    <w:p w14:paraId="3A40BF61">
      <w:pPr>
        <w:pStyle w:val="3"/>
        <w:bidi w:val="0"/>
        <w:rPr>
          <w:lang w:eastAsia="zh-CN"/>
        </w:rPr>
      </w:pPr>
      <w:r>
        <w:rPr>
          <w:rFonts w:hint="eastAsia"/>
          <w:lang w:val="en-US" w:eastAsia="zh-CN"/>
        </w:rPr>
        <w:t>二、</w:t>
      </w:r>
      <w:r>
        <w:rPr>
          <w:rFonts w:hint="eastAsia"/>
          <w:lang w:eastAsia="zh-CN"/>
        </w:rPr>
        <w:t>应用软件日常运维</w:t>
      </w:r>
    </w:p>
    <w:p w14:paraId="48036973">
      <w:pPr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提供应用软件日常运维，对</w:t>
      </w:r>
      <w:r>
        <w:rPr>
          <w:rFonts w:hint="eastAsia"/>
          <w:lang w:val="en-US" w:eastAsia="zh-CN"/>
        </w:rPr>
        <w:t>手术麻醉信息系统</w:t>
      </w:r>
      <w:r>
        <w:rPr>
          <w:rFonts w:hint="eastAsia"/>
          <w:lang w:eastAsia="zh-CN"/>
        </w:rPr>
        <w:t>进行功能修复、改进，确保工作正常开展，包括：一般性服务、每日运行状况检查、按月执行任务检查、软件修复升级、系统性能优化按需执行。</w:t>
      </w:r>
    </w:p>
    <w:p w14:paraId="207267A0">
      <w:pPr>
        <w:pStyle w:val="3"/>
        <w:bidi w:val="0"/>
        <w:rPr>
          <w:lang w:eastAsia="zh-CN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  <w:lang w:eastAsia="zh-CN"/>
        </w:rPr>
        <w:t>应用软件技术支持</w:t>
      </w:r>
    </w:p>
    <w:p w14:paraId="4A87E84E">
      <w:pPr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提供应用软件技术支持，对各种原因造成的系统故障进行修复，修正错误数据，包括：一般性服务、运行状况监测、配置调整优化、性能优化按需执行。</w:t>
      </w:r>
    </w:p>
    <w:p w14:paraId="428E581A">
      <w:pPr>
        <w:pStyle w:val="3"/>
        <w:bidi w:val="0"/>
        <w:rPr>
          <w:lang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lang w:eastAsia="zh-CN"/>
        </w:rPr>
        <w:t>数据备份服务</w:t>
      </w:r>
    </w:p>
    <w:p w14:paraId="28A17FEA">
      <w:pPr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提供数据备份服务，定期检查数据备份情况，确保数据的完整性及系统的正常运行。</w:t>
      </w:r>
    </w:p>
    <w:p w14:paraId="586D9395">
      <w:pPr>
        <w:pStyle w:val="3"/>
        <w:bidi w:val="0"/>
        <w:rPr>
          <w:lang w:eastAsia="zh-CN"/>
        </w:rPr>
      </w:pPr>
      <w:bookmarkStart w:id="2" w:name="_Hlk67040094"/>
      <w:r>
        <w:rPr>
          <w:rFonts w:hint="eastAsia"/>
          <w:lang w:val="en-US" w:eastAsia="zh-CN"/>
        </w:rPr>
        <w:t>五、</w:t>
      </w:r>
      <w:r>
        <w:rPr>
          <w:rFonts w:hint="eastAsia"/>
          <w:lang w:eastAsia="zh-CN"/>
        </w:rPr>
        <w:t>信息化咨询服务</w:t>
      </w:r>
    </w:p>
    <w:bookmarkEnd w:id="2"/>
    <w:p w14:paraId="7C3CFCCA">
      <w:pPr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提供</w:t>
      </w:r>
      <w:r>
        <w:rPr>
          <w:lang w:eastAsia="zh-CN"/>
        </w:rPr>
        <w:t>信息化咨询服务</w:t>
      </w:r>
      <w:r>
        <w:rPr>
          <w:rFonts w:hint="eastAsia"/>
          <w:lang w:eastAsia="zh-CN"/>
        </w:rPr>
        <w:t>，对系统操作人员提供电话咨询、现场服务。</w:t>
      </w:r>
      <w:r>
        <w:rPr>
          <w:rFonts w:hint="eastAsia" w:cs="仿宋_GB2312"/>
          <w:lang w:eastAsia="zh-CN"/>
        </w:rPr>
        <w:t>按照</w:t>
      </w:r>
      <w:r>
        <w:rPr>
          <w:rFonts w:hint="eastAsia" w:cs="仿宋_GB2312"/>
          <w:lang w:val="en-US" w:eastAsia="zh-CN"/>
        </w:rPr>
        <w:t>用户</w:t>
      </w:r>
      <w:r>
        <w:rPr>
          <w:rFonts w:hint="eastAsia" w:cs="仿宋_GB2312"/>
          <w:lang w:eastAsia="zh-CN"/>
        </w:rPr>
        <w:t>要求，对甲方信息化建设提供辅助性建议。</w:t>
      </w:r>
    </w:p>
    <w:p w14:paraId="7BA4BE70">
      <w:pPr>
        <w:pStyle w:val="3"/>
        <w:bidi w:val="0"/>
        <w:rPr>
          <w:lang w:eastAsia="zh-CN"/>
        </w:rPr>
      </w:pPr>
      <w:r>
        <w:rPr>
          <w:rFonts w:hint="eastAsia"/>
          <w:lang w:val="en-US" w:eastAsia="zh-CN"/>
        </w:rPr>
        <w:t>六、</w:t>
      </w:r>
      <w:r>
        <w:rPr>
          <w:rFonts w:hint="eastAsia"/>
          <w:lang w:eastAsia="zh-CN"/>
        </w:rPr>
        <w:t>网络安全服务</w:t>
      </w:r>
    </w:p>
    <w:p w14:paraId="6699463A">
      <w:pPr>
        <w:ind w:firstLine="480" w:firstLineChars="200"/>
        <w:rPr>
          <w:lang w:eastAsia="zh-CN"/>
        </w:rPr>
      </w:pPr>
      <w:r>
        <w:rPr>
          <w:rFonts w:hint="eastAsia"/>
          <w:lang w:eastAsia="zh-CN"/>
        </w:rPr>
        <w:t>提供</w:t>
      </w:r>
      <w:r>
        <w:rPr>
          <w:rFonts w:cs="仿宋_GB2312"/>
          <w:lang w:eastAsia="zh-CN"/>
        </w:rPr>
        <w:t>网络安全服务</w:t>
      </w:r>
      <w:r>
        <w:rPr>
          <w:rFonts w:hint="eastAsia" w:cs="仿宋_GB2312"/>
          <w:lang w:eastAsia="zh-CN"/>
        </w:rPr>
        <w:t>，支撑应用系统及相关部门接口运行的数据库和应用中间件。</w:t>
      </w:r>
      <w:r>
        <w:rPr>
          <w:rFonts w:hint="eastAsia"/>
          <w:lang w:eastAsia="zh-CN"/>
        </w:rPr>
        <w:t>根据系统运行需求，定期对应用系统及与应用系统运行相关的数据库软件、应用中间件进行检测、安全补丁升级和配置，确保应用系统网络安全，包括：网络漏洞检查、应用漏洞检查、网络安全优化、应用安全优化（</w:t>
      </w:r>
      <w:r>
        <w:rPr>
          <w:rFonts w:hint="eastAsia" w:cs="仿宋_GB2312"/>
          <w:lang w:eastAsia="zh-CN"/>
        </w:rPr>
        <w:t>网络安全优化、应用安全优化按需执行，网络漏洞检查、应用漏洞检查按月执行）。</w:t>
      </w:r>
    </w:p>
    <w:p w14:paraId="73D8CA43">
      <w:pPr>
        <w:pStyle w:val="3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响应方案</w:t>
      </w:r>
    </w:p>
    <w:p w14:paraId="266C2852">
      <w:pPr>
        <w:ind w:firstLine="482"/>
        <w:rPr>
          <w:rFonts w:hint="eastAsia" w:ascii="宋体" w:hAnsi="宋体" w:eastAsia="宋体" w:cs="仿宋_GB2312"/>
          <w:lang w:eastAsia="zh-CN"/>
        </w:rPr>
      </w:pPr>
      <w:r>
        <w:rPr>
          <w:rFonts w:hint="eastAsia" w:ascii="宋体" w:hAnsi="宋体" w:eastAsia="宋体" w:cs="仿宋_GB2312"/>
          <w:lang w:val="en-US" w:eastAsia="zh-CN"/>
        </w:rPr>
        <w:t>1</w:t>
      </w:r>
      <w:r>
        <w:rPr>
          <w:rFonts w:hint="eastAsia" w:ascii="宋体" w:hAnsi="宋体" w:eastAsia="宋体" w:cs="仿宋_GB2312"/>
          <w:lang w:eastAsia="zh-CN"/>
        </w:rPr>
        <w:t>、快速响应，保证业务的正常运转，提供7*24小时技术支持，包括电话、远程、现场服务支持；</w:t>
      </w:r>
    </w:p>
    <w:p w14:paraId="7C56FDC1">
      <w:pPr>
        <w:ind w:firstLine="482"/>
        <w:rPr>
          <w:rFonts w:hint="eastAsia" w:ascii="宋体" w:hAnsi="宋体" w:eastAsia="宋体" w:cs="仿宋_GB2312"/>
          <w:lang w:eastAsia="zh-CN"/>
        </w:rPr>
      </w:pPr>
      <w:r>
        <w:rPr>
          <w:rFonts w:hint="eastAsia" w:ascii="宋体" w:hAnsi="宋体" w:eastAsia="宋体" w:cs="仿宋_GB2312"/>
          <w:lang w:val="en-US" w:eastAsia="zh-CN"/>
        </w:rPr>
        <w:t>2、</w:t>
      </w:r>
      <w:r>
        <w:rPr>
          <w:rFonts w:hint="eastAsia" w:ascii="宋体" w:hAnsi="宋体" w:eastAsia="宋体" w:cs="仿宋_GB2312"/>
          <w:lang w:eastAsia="zh-CN"/>
        </w:rPr>
        <w:t>提供高效的本地化服务，出现故障后5分钟内响应，并在24小时内完成故障处理工作，恢复科室正常工作。</w:t>
      </w:r>
    </w:p>
    <w:p w14:paraId="3194FCC1">
      <w:pPr>
        <w:ind w:firstLine="482"/>
        <w:rPr>
          <w:rFonts w:hint="eastAsia" w:ascii="宋体" w:hAnsi="宋体" w:eastAsia="宋体" w:cs="仿宋_GB2312"/>
          <w:lang w:eastAsia="zh-CN"/>
        </w:rPr>
      </w:pPr>
      <w:r>
        <w:rPr>
          <w:rFonts w:hint="eastAsia" w:ascii="宋体" w:hAnsi="宋体" w:eastAsia="宋体" w:cs="仿宋_GB2312"/>
          <w:lang w:val="en-US" w:eastAsia="zh-CN"/>
        </w:rPr>
        <w:t>3、</w:t>
      </w:r>
      <w:r>
        <w:rPr>
          <w:rFonts w:hint="eastAsia" w:ascii="宋体" w:hAnsi="宋体" w:eastAsia="宋体" w:cs="仿宋_GB2312"/>
          <w:lang w:eastAsia="zh-CN"/>
        </w:rPr>
        <w:t>提供定期维护、监测等服务，提供远程故障检测、排查服务，</w:t>
      </w:r>
    </w:p>
    <w:p w14:paraId="17DD5947">
      <w:pPr>
        <w:ind w:firstLine="482"/>
        <w:rPr>
          <w:rFonts w:hint="default"/>
          <w:lang w:val="en-US" w:eastAsia="zh-CN"/>
        </w:rPr>
      </w:pPr>
      <w:r>
        <w:rPr>
          <w:rFonts w:hint="eastAsia" w:ascii="宋体" w:hAnsi="宋体" w:eastAsia="宋体" w:cs="仿宋_GB2312"/>
          <w:lang w:val="en-US" w:eastAsia="zh-CN"/>
        </w:rPr>
        <w:t>4、</w:t>
      </w:r>
      <w:r>
        <w:rPr>
          <w:rFonts w:hint="eastAsia" w:ascii="宋体" w:hAnsi="宋体" w:eastAsia="宋体" w:cs="仿宋_GB2312"/>
          <w:lang w:eastAsia="zh-CN"/>
        </w:rPr>
        <w:t>提供安全可靠、高效、及时的售后维护工作，并形成书面报告。</w:t>
      </w:r>
    </w:p>
    <w:p w14:paraId="4E0E8F70">
      <w:pPr>
        <w:pStyle w:val="3"/>
        <w:bidi w:val="0"/>
        <w:rPr>
          <w:lang w:eastAsia="zh-CN"/>
        </w:rPr>
      </w:pPr>
      <w:bookmarkStart w:id="3" w:name="_Hlk67040128"/>
      <w:r>
        <w:rPr>
          <w:rFonts w:hint="eastAsia"/>
          <w:lang w:val="en-US" w:eastAsia="zh-CN"/>
        </w:rPr>
        <w:t>八、</w:t>
      </w:r>
      <w:r>
        <w:rPr>
          <w:rFonts w:hint="eastAsia"/>
          <w:lang w:eastAsia="zh-CN"/>
        </w:rPr>
        <w:t>维护文档的整理</w:t>
      </w:r>
    </w:p>
    <w:bookmarkEnd w:id="3"/>
    <w:p w14:paraId="5A6FEE5B">
      <w:pPr>
        <w:ind w:firstLine="480" w:firstLineChars="200"/>
        <w:rPr>
          <w:lang w:eastAsia="zh-CN"/>
        </w:rPr>
      </w:pPr>
      <w:bookmarkStart w:id="4" w:name="_GoBack"/>
      <w:bookmarkEnd w:id="4"/>
      <w:r>
        <w:rPr>
          <w:rFonts w:hint="eastAsia"/>
          <w:lang w:eastAsia="zh-CN"/>
        </w:rPr>
        <w:t>提供</w:t>
      </w:r>
      <w:r>
        <w:rPr>
          <w:lang w:eastAsia="zh-CN"/>
        </w:rPr>
        <w:t>维护文档的整理</w:t>
      </w:r>
      <w:r>
        <w:rPr>
          <w:rFonts w:hint="eastAsia"/>
          <w:lang w:eastAsia="zh-CN"/>
        </w:rPr>
        <w:t>定期，整理系统维护文档，包括维护服务方案、应急预案、维护过程中所形成的各种文档、总结等。</w:t>
      </w:r>
    </w:p>
    <w:p w14:paraId="556B816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E5586D"/>
    <w:multiLevelType w:val="singleLevel"/>
    <w:tmpl w:val="FBE5586D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D94092"/>
    <w:multiLevelType w:val="multilevel"/>
    <w:tmpl w:val="67D94092"/>
    <w:lvl w:ilvl="0" w:tentative="0">
      <w:start w:val="1"/>
      <w:numFmt w:val="chineseCountingThousand"/>
      <w:lvlText w:val="%1、"/>
      <w:lvlJc w:val="left"/>
      <w:pPr>
        <w:ind w:left="0" w:firstLine="0"/>
      </w:pPr>
      <w:rPr>
        <w:rFonts w:hint="eastAsia" w:eastAsia="宋体"/>
        <w:b/>
        <w:bCs w:val="0"/>
        <w:i w:val="0"/>
        <w:sz w:val="28"/>
      </w:rPr>
    </w:lvl>
    <w:lvl w:ilvl="1" w:tentative="0">
      <w:start w:val="1"/>
      <w:numFmt w:val="decimal"/>
      <w:isLgl/>
      <w:lvlText w:val="%1.%2"/>
      <w:lvlJc w:val="left"/>
      <w:pPr>
        <w:ind w:left="0" w:firstLine="0"/>
      </w:pPr>
      <w:rPr>
        <w:rFonts w:hint="eastAsia" w:ascii="宋体" w:hAnsi="宋体" w:eastAsia="宋体"/>
        <w:b/>
        <w:bCs w:val="0"/>
        <w:i w:val="0"/>
        <w:sz w:val="28"/>
      </w:rPr>
    </w:lvl>
    <w:lvl w:ilvl="2" w:tentative="0">
      <w:start w:val="1"/>
      <w:numFmt w:val="decimal"/>
      <w:isLgl/>
      <w:lvlText w:val="%1.%2.%3"/>
      <w:lvlJc w:val="left"/>
      <w:pPr>
        <w:ind w:left="0" w:firstLine="0"/>
      </w:pPr>
      <w:rPr>
        <w:rFonts w:hint="eastAsia" w:ascii="宋体" w:hAnsi="宋体" w:eastAsia="宋体"/>
        <w:b/>
        <w:bCs w:val="0"/>
        <w:i w:val="0"/>
        <w:sz w:val="28"/>
      </w:rPr>
    </w:lvl>
    <w:lvl w:ilvl="3" w:tentative="0">
      <w:start w:val="1"/>
      <w:numFmt w:val="decimal"/>
      <w:isLgl/>
      <w:lvlText w:val="%1.%2.%3.%4"/>
      <w:lvlJc w:val="left"/>
      <w:pPr>
        <w:ind w:left="0" w:firstLine="0"/>
      </w:pPr>
      <w:rPr>
        <w:rFonts w:hint="eastAsia" w:ascii="宋体" w:hAnsi="宋体" w:eastAsia="宋体" w:cs="Times New Roman"/>
        <w:b/>
        <w:bCs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sz w:val="28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4" w:tentative="0">
      <w:start w:val="1"/>
      <w:numFmt w:val="decimal"/>
      <w:pStyle w:val="4"/>
      <w:isLgl/>
      <w:lvlText w:val="%1.%2.%3.%4.%5"/>
      <w:lvlJc w:val="left"/>
      <w:pPr>
        <w:ind w:left="0" w:firstLine="0"/>
      </w:pPr>
      <w:rPr>
        <w:rFonts w:hint="eastAsia" w:ascii="宋体" w:hAnsi="宋体" w:eastAsia="宋体"/>
        <w:b/>
        <w:bCs w:val="0"/>
        <w:i w:val="0"/>
        <w:sz w:val="28"/>
      </w:rPr>
    </w:lvl>
    <w:lvl w:ilvl="5" w:tentative="0">
      <w:start w:val="1"/>
      <w:numFmt w:val="decimal"/>
      <w:isLgl/>
      <w:lvlText w:val="%1.%2.%3.%4.%5.%6"/>
      <w:lvlJc w:val="left"/>
      <w:pPr>
        <w:ind w:left="0" w:firstLine="0"/>
      </w:pPr>
      <w:rPr>
        <w:rFonts w:hint="eastAsia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6" w:tentative="0">
      <w:start w:val="1"/>
      <w:numFmt w:val="decimal"/>
      <w:isLgl/>
      <w:lvlText w:val="%1.%2.%3.%4.%5.%6.%7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7" w:tentative="0">
      <w:start w:val="1"/>
      <w:numFmt w:val="decimal"/>
      <w:isLgl/>
      <w:lvlText w:val="%1.%2.%3.%4.%5.%6.%7.%8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  <w:lvl w:ilvl="8" w:tentative="0">
      <w:start w:val="1"/>
      <w:numFmt w:val="decimal"/>
      <w:isLgl/>
      <w:lvlText w:val="%1.%2.%3.%4.%5.%6.%7.%8.%9"/>
      <w:lvlJc w:val="left"/>
      <w:pPr>
        <w:ind w:left="0" w:firstLine="0"/>
      </w:pPr>
      <w:rPr>
        <w:rFonts w:hint="eastAsia" w:ascii="宋体" w:hAnsi="宋体" w:eastAsia="宋体"/>
        <w:b/>
        <w:i w:val="0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265D6"/>
    <w:rsid w:val="230B5958"/>
    <w:rsid w:val="31B65300"/>
    <w:rsid w:val="3532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="宋体" w:hAnsi="宋体" w:eastAsia="宋体" w:cs="Times New Roman"/>
      <w:color w:val="000000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paragraph" w:styleId="4">
    <w:name w:val="heading 5"/>
    <w:basedOn w:val="1"/>
    <w:next w:val="1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jc w:val="both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right" w:leader="middleDot" w:pos="7350"/>
        <w:tab w:val="right" w:leader="middleDot" w:pos="7392"/>
      </w:tabs>
      <w:ind w:left="540" w:leftChars="257" w:firstLine="538" w:firstLineChars="256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1842</Words>
  <Characters>1861</Characters>
  <Lines>0</Lines>
  <Paragraphs>0</Paragraphs>
  <TotalTime>9</TotalTime>
  <ScaleCrop>false</ScaleCrop>
  <LinksUpToDate>false</LinksUpToDate>
  <CharactersWithSpaces>1861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2025-03-11T06:04:00Z</dcterms:created>
  <dc:creator>8198308716</dc:creator>
  <cp:lastModifiedBy>飞水爵士</cp:lastModifiedBy>
  <dcterms:modified xsi:type="dcterms:W3CDTF">2025-03-19T02:25:37Z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F82DDE2B17F3493DB18063E67A82B9E4_11</vt:lpwstr>
  </property>
  <property fmtid="{D5CDD505-2E9C-101B-9397-08002B2CF9AE}" pid="4" name="KSOTemplateDocerSaveRecord">
    <vt:lpwstr>eyJoZGlkIjoiZDZkZGQ3ODZkODI0ZDVhZWFjMzY1OTg5MDA1YjEwZmEiLCJ1c2VySWQiOiI2MzkwMzYzNjgifQ==</vt:lpwstr>
  </property>
</Properties>
</file>